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2D" w:rsidRPr="008B4390" w:rsidRDefault="00E7782D" w:rsidP="00E7782D">
      <w:pPr>
        <w:jc w:val="center"/>
        <w:rPr>
          <w:b/>
        </w:rPr>
      </w:pPr>
      <w:r w:rsidRPr="008B4390">
        <w:rPr>
          <w:b/>
        </w:rPr>
        <w:t xml:space="preserve">Minutes </w:t>
      </w:r>
    </w:p>
    <w:p w:rsidR="00E7782D" w:rsidRPr="008B4390" w:rsidRDefault="00E7782D" w:rsidP="00E7782D">
      <w:pPr>
        <w:jc w:val="center"/>
        <w:rPr>
          <w:b/>
        </w:rPr>
      </w:pPr>
      <w:r w:rsidRPr="008B4390">
        <w:rPr>
          <w:b/>
        </w:rPr>
        <w:t xml:space="preserve"> Southeast Minnesota Water Resources Board Meeting</w:t>
      </w:r>
    </w:p>
    <w:p w:rsidR="00E7782D" w:rsidRPr="008B4390" w:rsidRDefault="00C23367" w:rsidP="00E7782D">
      <w:pPr>
        <w:jc w:val="center"/>
        <w:rPr>
          <w:b/>
        </w:rPr>
      </w:pPr>
      <w:r>
        <w:rPr>
          <w:b/>
        </w:rPr>
        <w:t>September 10</w:t>
      </w:r>
      <w:r w:rsidR="00FF4830">
        <w:rPr>
          <w:b/>
        </w:rPr>
        <w:t>, 2012</w:t>
      </w:r>
    </w:p>
    <w:p w:rsidR="00E7782D" w:rsidRPr="008B4390" w:rsidRDefault="00E7782D" w:rsidP="00E7782D"/>
    <w:p w:rsidR="00CD0AB0" w:rsidRPr="00FF4830" w:rsidRDefault="00E7782D" w:rsidP="00CD0AB0">
      <w:r w:rsidRPr="00FF4830">
        <w:t xml:space="preserve">Present:  </w:t>
      </w:r>
      <w:r w:rsidR="00FF4830" w:rsidRPr="00FF4830">
        <w:t xml:space="preserve">Marcia Ward and </w:t>
      </w:r>
      <w:r w:rsidR="00CD0AB0" w:rsidRPr="00217726">
        <w:t>Mena Kaehler</w:t>
      </w:r>
      <w:r w:rsidR="00CD0AB0" w:rsidRPr="00FF4830">
        <w:t xml:space="preserve"> (Winona County), Dav</w:t>
      </w:r>
      <w:r w:rsidR="00E702B6">
        <w:t>id Hansen</w:t>
      </w:r>
      <w:r w:rsidR="00CD0AB0" w:rsidRPr="00FF4830">
        <w:t xml:space="preserve"> (Dodge County),</w:t>
      </w:r>
      <w:r w:rsidR="00696404">
        <w:t xml:space="preserve"> </w:t>
      </w:r>
      <w:r w:rsidR="00E702B6">
        <w:t>Jake Gillen (Rice County)</w:t>
      </w:r>
      <w:r w:rsidR="00CD0AB0" w:rsidRPr="00FF4830">
        <w:t xml:space="preserve">, Tim </w:t>
      </w:r>
      <w:proofErr w:type="spellStart"/>
      <w:r w:rsidR="00CD0AB0" w:rsidRPr="00FF4830">
        <w:t>Gabrielson</w:t>
      </w:r>
      <w:proofErr w:type="spellEnd"/>
      <w:r w:rsidR="00CD0AB0" w:rsidRPr="00FF4830">
        <w:t xml:space="preserve"> (Mower County), </w:t>
      </w:r>
      <w:r w:rsidR="00145A06">
        <w:t xml:space="preserve">Bruce </w:t>
      </w:r>
      <w:proofErr w:type="spellStart"/>
      <w:r w:rsidR="00145A06">
        <w:t>Kubicek</w:t>
      </w:r>
      <w:proofErr w:type="spellEnd"/>
      <w:r w:rsidR="00145A06">
        <w:t>, (Steele County),</w:t>
      </w:r>
      <w:r w:rsidR="00E702B6">
        <w:t xml:space="preserve"> David Harms (Wabasha County)</w:t>
      </w:r>
      <w:r w:rsidR="00696404">
        <w:t xml:space="preserve">, </w:t>
      </w:r>
      <w:r w:rsidR="00C23367">
        <w:t xml:space="preserve">Matt Flynn (Olmsted County) </w:t>
      </w:r>
      <w:r w:rsidR="00696404">
        <w:t>and Duane Bakke (Fillmore County)</w:t>
      </w:r>
      <w:r w:rsidR="00E702B6">
        <w:t>.</w:t>
      </w:r>
    </w:p>
    <w:p w:rsidR="00E7782D" w:rsidRPr="00FF4830" w:rsidRDefault="00E7782D" w:rsidP="00E7782D"/>
    <w:p w:rsidR="00E7782D" w:rsidRPr="008B4390" w:rsidRDefault="00E7782D" w:rsidP="00E7782D">
      <w:pPr>
        <w:pStyle w:val="BodyTextIndent3"/>
        <w:ind w:left="0" w:firstLine="0"/>
      </w:pPr>
      <w:r w:rsidRPr="00FF4830">
        <w:t>Others:</w:t>
      </w:r>
      <w:r w:rsidRPr="00FF4830">
        <w:tab/>
        <w:t xml:space="preserve">  </w:t>
      </w:r>
      <w:r w:rsidR="00C23367">
        <w:t>Natalie Siderius (Winona County)</w:t>
      </w:r>
      <w:r w:rsidR="00696404">
        <w:t xml:space="preserve">, </w:t>
      </w:r>
      <w:r w:rsidR="00CF7605" w:rsidRPr="00FF4830">
        <w:t xml:space="preserve">Linda Dahl (SEMWRB), </w:t>
      </w:r>
    </w:p>
    <w:p w:rsidR="00CD37E2" w:rsidRPr="008B4390" w:rsidRDefault="00CD37E2" w:rsidP="00E7782D"/>
    <w:p w:rsidR="00E7782D" w:rsidRPr="00E20B31" w:rsidRDefault="00E7782D" w:rsidP="00E7782D">
      <w:r w:rsidRPr="00E20B31">
        <w:t xml:space="preserve">The meeting was called to order by </w:t>
      </w:r>
      <w:r w:rsidRPr="00E20B31">
        <w:rPr>
          <w:b/>
        </w:rPr>
        <w:t xml:space="preserve">Chair </w:t>
      </w:r>
      <w:r w:rsidR="009A5AE6">
        <w:rPr>
          <w:b/>
        </w:rPr>
        <w:t>Mena Kaehler</w:t>
      </w:r>
      <w:r w:rsidRPr="00E20B31">
        <w:rPr>
          <w:b/>
        </w:rPr>
        <w:t xml:space="preserve"> at </w:t>
      </w:r>
      <w:r w:rsidR="00CF7605" w:rsidRPr="00E20B31">
        <w:rPr>
          <w:b/>
        </w:rPr>
        <w:t>9:0</w:t>
      </w:r>
      <w:r w:rsidR="00C23367">
        <w:rPr>
          <w:b/>
        </w:rPr>
        <w:t>5</w:t>
      </w:r>
      <w:r w:rsidR="00CF7605" w:rsidRPr="00E20B31">
        <w:rPr>
          <w:b/>
        </w:rPr>
        <w:t xml:space="preserve"> </w:t>
      </w:r>
      <w:r w:rsidRPr="00E20B31">
        <w:rPr>
          <w:b/>
        </w:rPr>
        <w:t>a.m.</w:t>
      </w:r>
      <w:r w:rsidRPr="00E20B31">
        <w:t xml:space="preserve"> </w:t>
      </w:r>
    </w:p>
    <w:p w:rsidR="00EF2EA6" w:rsidRPr="00E20B31" w:rsidRDefault="00EF2EA6" w:rsidP="00BA31F4"/>
    <w:p w:rsidR="00EF2EA6" w:rsidRPr="00E20B31" w:rsidRDefault="00E7782D" w:rsidP="00BA31F4">
      <w:pPr>
        <w:tabs>
          <w:tab w:val="left" w:pos="900"/>
        </w:tabs>
      </w:pPr>
      <w:r w:rsidRPr="00E20B31">
        <w:t>Item 1</w:t>
      </w:r>
      <w:r w:rsidR="009A5AE6">
        <w:t>:</w:t>
      </w:r>
      <w:r w:rsidRPr="00E20B31">
        <w:tab/>
        <w:t xml:space="preserve"> </w:t>
      </w:r>
      <w:r w:rsidRPr="00E20B31">
        <w:rPr>
          <w:u w:val="single"/>
        </w:rPr>
        <w:t xml:space="preserve">Approve </w:t>
      </w:r>
      <w:r w:rsidR="00C23367">
        <w:rPr>
          <w:u w:val="single"/>
        </w:rPr>
        <w:t>September 10</w:t>
      </w:r>
      <w:r w:rsidR="00CD0AB0" w:rsidRPr="00E20B31">
        <w:rPr>
          <w:u w:val="single"/>
        </w:rPr>
        <w:t>,</w:t>
      </w:r>
      <w:r w:rsidRPr="00E20B31">
        <w:rPr>
          <w:u w:val="single"/>
        </w:rPr>
        <w:t xml:space="preserve"> 201</w:t>
      </w:r>
      <w:r w:rsidR="00FF4830">
        <w:rPr>
          <w:u w:val="single"/>
        </w:rPr>
        <w:t>2</w:t>
      </w:r>
      <w:r w:rsidRPr="00E20B31">
        <w:rPr>
          <w:u w:val="single"/>
        </w:rPr>
        <w:t xml:space="preserve"> Agenda:</w:t>
      </w:r>
      <w:r w:rsidRPr="00E20B31">
        <w:t xml:space="preserve">  </w:t>
      </w:r>
    </w:p>
    <w:p w:rsidR="00E7782D" w:rsidRPr="00E20B31" w:rsidRDefault="00890667" w:rsidP="00BA31F4">
      <w:pPr>
        <w:rPr>
          <w:b/>
        </w:rPr>
      </w:pPr>
      <w:r w:rsidRPr="00E20B31">
        <w:rPr>
          <w:b/>
        </w:rPr>
        <w:t>M</w:t>
      </w:r>
      <w:r w:rsidR="00E7782D" w:rsidRPr="00E20B31">
        <w:rPr>
          <w:b/>
        </w:rPr>
        <w:t>otion by</w:t>
      </w:r>
      <w:r w:rsidR="00CF7605" w:rsidRPr="00E20B31">
        <w:rPr>
          <w:b/>
        </w:rPr>
        <w:t xml:space="preserve"> </w:t>
      </w:r>
      <w:r w:rsidR="0067408A">
        <w:rPr>
          <w:b/>
        </w:rPr>
        <w:t xml:space="preserve">Bruce </w:t>
      </w:r>
      <w:proofErr w:type="spellStart"/>
      <w:r w:rsidR="0067408A">
        <w:rPr>
          <w:b/>
        </w:rPr>
        <w:t>Kubic</w:t>
      </w:r>
      <w:r w:rsidR="00C23367">
        <w:rPr>
          <w:b/>
        </w:rPr>
        <w:t>ek</w:t>
      </w:r>
      <w:proofErr w:type="spellEnd"/>
      <w:r w:rsidR="00C23367">
        <w:rPr>
          <w:b/>
        </w:rPr>
        <w:t xml:space="preserve"> </w:t>
      </w:r>
      <w:r w:rsidR="00AD5D0F">
        <w:rPr>
          <w:b/>
        </w:rPr>
        <w:t>and</w:t>
      </w:r>
      <w:r w:rsidR="009A5AE6">
        <w:rPr>
          <w:b/>
        </w:rPr>
        <w:t xml:space="preserve"> </w:t>
      </w:r>
      <w:r w:rsidR="00E7782D" w:rsidRPr="00E20B31">
        <w:rPr>
          <w:b/>
        </w:rPr>
        <w:t>second</w:t>
      </w:r>
      <w:r w:rsidR="00B2279F">
        <w:rPr>
          <w:b/>
        </w:rPr>
        <w:t>ed</w:t>
      </w:r>
      <w:r w:rsidR="00E7782D" w:rsidRPr="00E20B31">
        <w:rPr>
          <w:b/>
        </w:rPr>
        <w:t xml:space="preserve"> by </w:t>
      </w:r>
      <w:r w:rsidR="007262EB">
        <w:rPr>
          <w:b/>
        </w:rPr>
        <w:t>Duane Bakke</w:t>
      </w:r>
      <w:r w:rsidR="00CF7605" w:rsidRPr="00E20B31">
        <w:rPr>
          <w:b/>
        </w:rPr>
        <w:t xml:space="preserve"> t</w:t>
      </w:r>
      <w:r w:rsidR="00E7782D" w:rsidRPr="00E20B31">
        <w:rPr>
          <w:b/>
        </w:rPr>
        <w:t xml:space="preserve">o approve the </w:t>
      </w:r>
      <w:r w:rsidR="00CD0AB0" w:rsidRPr="00E20B31">
        <w:rPr>
          <w:b/>
        </w:rPr>
        <w:t>agenda</w:t>
      </w:r>
      <w:r w:rsidR="007262EB">
        <w:rPr>
          <w:b/>
        </w:rPr>
        <w:t xml:space="preserve">.  </w:t>
      </w:r>
      <w:r w:rsidR="00E7782D" w:rsidRPr="00E20B31">
        <w:rPr>
          <w:b/>
        </w:rPr>
        <w:t>Motion passed unanimously.</w:t>
      </w:r>
    </w:p>
    <w:p w:rsidR="00EF2EA6" w:rsidRPr="00E20B31" w:rsidRDefault="00EF2EA6" w:rsidP="00BA31F4"/>
    <w:p w:rsidR="00145A06" w:rsidRDefault="00B2279F" w:rsidP="00BA31F4">
      <w:pPr>
        <w:tabs>
          <w:tab w:val="left" w:pos="900"/>
        </w:tabs>
      </w:pPr>
      <w:r>
        <w:t>Item 2:</w:t>
      </w:r>
      <w:r w:rsidR="00217726">
        <w:tab/>
      </w:r>
      <w:r w:rsidR="00E7782D" w:rsidRPr="00E20B31">
        <w:rPr>
          <w:u w:val="single"/>
        </w:rPr>
        <w:t xml:space="preserve">Approve Minutes of </w:t>
      </w:r>
      <w:r w:rsidR="00C23367">
        <w:rPr>
          <w:u w:val="single"/>
        </w:rPr>
        <w:t>July 9</w:t>
      </w:r>
      <w:r>
        <w:rPr>
          <w:u w:val="single"/>
        </w:rPr>
        <w:t>, 2012</w:t>
      </w:r>
      <w:r w:rsidR="00E7782D" w:rsidRPr="00E20B31">
        <w:rPr>
          <w:u w:val="single"/>
        </w:rPr>
        <w:t xml:space="preserve"> Board Meeting:</w:t>
      </w:r>
      <w:r w:rsidR="00E7782D" w:rsidRPr="00E20B31">
        <w:t xml:space="preserve"> </w:t>
      </w:r>
    </w:p>
    <w:p w:rsidR="00E7782D" w:rsidRPr="00E20B31" w:rsidRDefault="00CD37E2" w:rsidP="00D932EC">
      <w:pPr>
        <w:tabs>
          <w:tab w:val="left" w:pos="900"/>
        </w:tabs>
        <w:rPr>
          <w:b/>
        </w:rPr>
      </w:pPr>
      <w:r w:rsidRPr="00E20B31">
        <w:rPr>
          <w:b/>
        </w:rPr>
        <w:t xml:space="preserve">Motion by </w:t>
      </w:r>
      <w:r w:rsidR="00145A06">
        <w:rPr>
          <w:b/>
        </w:rPr>
        <w:t xml:space="preserve">Tim </w:t>
      </w:r>
      <w:proofErr w:type="spellStart"/>
      <w:r w:rsidR="00145A06">
        <w:rPr>
          <w:b/>
        </w:rPr>
        <w:t>Gabrielson</w:t>
      </w:r>
      <w:proofErr w:type="spellEnd"/>
      <w:r w:rsidR="00145A06">
        <w:rPr>
          <w:b/>
        </w:rPr>
        <w:t xml:space="preserve"> </w:t>
      </w:r>
      <w:r w:rsidRPr="00E20B31">
        <w:rPr>
          <w:b/>
        </w:rPr>
        <w:t xml:space="preserve">and seconded by </w:t>
      </w:r>
      <w:r w:rsidR="00C23367">
        <w:rPr>
          <w:b/>
        </w:rPr>
        <w:t>Marcia Ward</w:t>
      </w:r>
      <w:r w:rsidR="00217726">
        <w:rPr>
          <w:b/>
        </w:rPr>
        <w:t xml:space="preserve"> </w:t>
      </w:r>
      <w:r w:rsidRPr="00E20B31">
        <w:rPr>
          <w:b/>
        </w:rPr>
        <w:t xml:space="preserve">to approve the </w:t>
      </w:r>
      <w:r w:rsidR="00C23367">
        <w:rPr>
          <w:b/>
        </w:rPr>
        <w:t>July 9</w:t>
      </w:r>
      <w:r w:rsidR="00B2279F">
        <w:rPr>
          <w:b/>
        </w:rPr>
        <w:t>, 2012</w:t>
      </w:r>
      <w:r w:rsidR="00CF7605" w:rsidRPr="00E20B31">
        <w:rPr>
          <w:b/>
        </w:rPr>
        <w:t xml:space="preserve"> </w:t>
      </w:r>
      <w:r w:rsidR="00E7782D" w:rsidRPr="00E20B31">
        <w:rPr>
          <w:b/>
        </w:rPr>
        <w:t xml:space="preserve">minutes.  </w:t>
      </w:r>
      <w:r w:rsidR="00084966" w:rsidRPr="00E20B31">
        <w:rPr>
          <w:b/>
        </w:rPr>
        <w:t xml:space="preserve"> </w:t>
      </w:r>
      <w:r w:rsidR="00E7782D" w:rsidRPr="00E20B31">
        <w:rPr>
          <w:b/>
        </w:rPr>
        <w:t>Motion passed unanimously.</w:t>
      </w:r>
    </w:p>
    <w:p w:rsidR="00EF2EA6" w:rsidRPr="00E20B31" w:rsidRDefault="00EF2EA6" w:rsidP="00BA31F4"/>
    <w:p w:rsidR="00E20B31" w:rsidRDefault="00E7782D" w:rsidP="00BA31F4">
      <w:pPr>
        <w:tabs>
          <w:tab w:val="left" w:pos="900"/>
        </w:tabs>
      </w:pPr>
      <w:r w:rsidRPr="00E20B31">
        <w:t xml:space="preserve">Item </w:t>
      </w:r>
      <w:r w:rsidR="00B2279F">
        <w:t>3:</w:t>
      </w:r>
      <w:r w:rsidRPr="00545DBD">
        <w:t xml:space="preserve"> </w:t>
      </w:r>
      <w:r w:rsidR="00545DBD" w:rsidRPr="00545DBD">
        <w:tab/>
      </w:r>
      <w:r w:rsidRPr="00E20B31">
        <w:rPr>
          <w:u w:val="single"/>
        </w:rPr>
        <w:t xml:space="preserve">Approve </w:t>
      </w:r>
      <w:r w:rsidR="00C23367">
        <w:rPr>
          <w:u w:val="single"/>
        </w:rPr>
        <w:t>July 31, 2012</w:t>
      </w:r>
      <w:r w:rsidRPr="00E20B31">
        <w:rPr>
          <w:u w:val="single"/>
        </w:rPr>
        <w:t xml:space="preserve"> Budget vs. Actual:</w:t>
      </w:r>
      <w:r w:rsidR="00386692" w:rsidRPr="00E20B31">
        <w:t xml:space="preserve">  </w:t>
      </w:r>
    </w:p>
    <w:p w:rsidR="00056A09" w:rsidRDefault="00EF2EA6" w:rsidP="00BA31F4">
      <w:pPr>
        <w:rPr>
          <w:b/>
        </w:rPr>
      </w:pPr>
      <w:r w:rsidRPr="00E20B31">
        <w:t>Linda Dahl pr</w:t>
      </w:r>
      <w:r w:rsidR="008733F3" w:rsidRPr="00E20B31">
        <w:t>ovided a s</w:t>
      </w:r>
      <w:r w:rsidR="00056A09" w:rsidRPr="00E20B31">
        <w:t>ummary of expenses thru</w:t>
      </w:r>
      <w:r w:rsidR="00217726">
        <w:t xml:space="preserve"> </w:t>
      </w:r>
      <w:r w:rsidR="0067408A">
        <w:t>Jul</w:t>
      </w:r>
      <w:r w:rsidR="00510772">
        <w:t>y</w:t>
      </w:r>
      <w:r w:rsidR="00584BB8">
        <w:t xml:space="preserve"> </w:t>
      </w:r>
      <w:r w:rsidR="00B2279F">
        <w:t>31, 2012</w:t>
      </w:r>
      <w:r w:rsidR="00584BB8">
        <w:t xml:space="preserve">. </w:t>
      </w:r>
      <w:r w:rsidR="00890667" w:rsidRPr="00E20B31">
        <w:rPr>
          <w:b/>
        </w:rPr>
        <w:t>M</w:t>
      </w:r>
      <w:r w:rsidR="00056A09" w:rsidRPr="00E20B31">
        <w:rPr>
          <w:b/>
        </w:rPr>
        <w:t xml:space="preserve">otion </w:t>
      </w:r>
      <w:r w:rsidR="00162F60" w:rsidRPr="00E20B31">
        <w:rPr>
          <w:b/>
        </w:rPr>
        <w:t xml:space="preserve">by </w:t>
      </w:r>
      <w:r w:rsidR="008B571D">
        <w:rPr>
          <w:b/>
        </w:rPr>
        <w:t xml:space="preserve">Jake Gillen </w:t>
      </w:r>
      <w:r w:rsidR="00162F60" w:rsidRPr="00E20B31">
        <w:rPr>
          <w:b/>
        </w:rPr>
        <w:t xml:space="preserve">and seconded by </w:t>
      </w:r>
      <w:r w:rsidR="008B571D">
        <w:rPr>
          <w:b/>
        </w:rPr>
        <w:t>David Harms</w:t>
      </w:r>
      <w:r w:rsidR="00162F60" w:rsidRPr="00E20B31">
        <w:rPr>
          <w:b/>
        </w:rPr>
        <w:t xml:space="preserve"> </w:t>
      </w:r>
      <w:r w:rsidR="00056A09" w:rsidRPr="00E20B31">
        <w:rPr>
          <w:b/>
        </w:rPr>
        <w:t xml:space="preserve">to approve the </w:t>
      </w:r>
      <w:r w:rsidR="0067408A">
        <w:rPr>
          <w:b/>
        </w:rPr>
        <w:t>July</w:t>
      </w:r>
      <w:r w:rsidR="00510772">
        <w:rPr>
          <w:b/>
        </w:rPr>
        <w:t xml:space="preserve"> </w:t>
      </w:r>
      <w:r w:rsidR="00584BB8">
        <w:rPr>
          <w:b/>
        </w:rPr>
        <w:t>3</w:t>
      </w:r>
      <w:r w:rsidR="00B2279F" w:rsidRPr="00B2279F">
        <w:rPr>
          <w:b/>
        </w:rPr>
        <w:t>1, 2012</w:t>
      </w:r>
      <w:r w:rsidR="00B2279F" w:rsidRPr="00E20B31">
        <w:t xml:space="preserve"> </w:t>
      </w:r>
      <w:r w:rsidR="00162F60">
        <w:rPr>
          <w:b/>
        </w:rPr>
        <w:t>Budget vs. Actual</w:t>
      </w:r>
      <w:r w:rsidR="00056A09" w:rsidRPr="00217726">
        <w:rPr>
          <w:b/>
        </w:rPr>
        <w:t>.</w:t>
      </w:r>
      <w:r w:rsidR="00056A09" w:rsidRPr="00E20B31">
        <w:rPr>
          <w:b/>
        </w:rPr>
        <w:t xml:space="preserve">  Motion passed unanimously.</w:t>
      </w:r>
    </w:p>
    <w:p w:rsidR="00BA31F4" w:rsidRDefault="00BA31F4" w:rsidP="00BA31F4">
      <w:pPr>
        <w:rPr>
          <w:b/>
        </w:rPr>
      </w:pPr>
    </w:p>
    <w:p w:rsidR="00D75D85" w:rsidRPr="00D75D85" w:rsidRDefault="00EF2EA6" w:rsidP="00BA31F4">
      <w:pPr>
        <w:tabs>
          <w:tab w:val="left" w:pos="900"/>
        </w:tabs>
        <w:rPr>
          <w:u w:val="single"/>
        </w:rPr>
      </w:pPr>
      <w:r w:rsidRPr="00E20B31">
        <w:t xml:space="preserve">Item </w:t>
      </w:r>
      <w:r w:rsidR="00EB33B3">
        <w:t>4</w:t>
      </w:r>
      <w:r w:rsidR="00EE2370">
        <w:t>:</w:t>
      </w:r>
      <w:r w:rsidRPr="00E20B31">
        <w:t xml:space="preserve"> </w:t>
      </w:r>
      <w:r w:rsidR="00545DBD">
        <w:tab/>
      </w:r>
      <w:r w:rsidR="00C23367">
        <w:rPr>
          <w:u w:val="single"/>
        </w:rPr>
        <w:t>Set 2013 County Dues</w:t>
      </w:r>
    </w:p>
    <w:p w:rsidR="008B571D" w:rsidRPr="008B571D" w:rsidRDefault="008B571D" w:rsidP="00BA31F4">
      <w:pPr>
        <w:tabs>
          <w:tab w:val="left" w:pos="900"/>
        </w:tabs>
      </w:pPr>
      <w:r>
        <w:t>Discussion of the history of County dues and current organization needs was held.</w:t>
      </w:r>
    </w:p>
    <w:p w:rsidR="00EE2370" w:rsidRDefault="00EE2370" w:rsidP="00BA31F4">
      <w:pPr>
        <w:tabs>
          <w:tab w:val="left" w:pos="900"/>
        </w:tabs>
        <w:rPr>
          <w:b/>
        </w:rPr>
      </w:pPr>
      <w:r>
        <w:rPr>
          <w:b/>
        </w:rPr>
        <w:t xml:space="preserve">Motion by </w:t>
      </w:r>
      <w:r w:rsidR="008B571D">
        <w:rPr>
          <w:b/>
        </w:rPr>
        <w:t>Duane Bakke</w:t>
      </w:r>
      <w:r w:rsidR="00510772">
        <w:rPr>
          <w:b/>
        </w:rPr>
        <w:t xml:space="preserve"> and seconded by </w:t>
      </w:r>
      <w:r w:rsidR="0067408A">
        <w:rPr>
          <w:b/>
        </w:rPr>
        <w:t xml:space="preserve">Bruce </w:t>
      </w:r>
      <w:proofErr w:type="spellStart"/>
      <w:r w:rsidR="0067408A">
        <w:rPr>
          <w:b/>
        </w:rPr>
        <w:t>Kubic</w:t>
      </w:r>
      <w:r w:rsidR="008B571D">
        <w:rPr>
          <w:b/>
        </w:rPr>
        <w:t>ek</w:t>
      </w:r>
      <w:proofErr w:type="spellEnd"/>
      <w:r w:rsidR="008B571D">
        <w:rPr>
          <w:b/>
        </w:rPr>
        <w:t xml:space="preserve"> </w:t>
      </w:r>
      <w:r w:rsidR="00510772">
        <w:rPr>
          <w:b/>
        </w:rPr>
        <w:t xml:space="preserve">to </w:t>
      </w:r>
      <w:r w:rsidR="008B571D">
        <w:rPr>
          <w:b/>
        </w:rPr>
        <w:t>have County dues remain the same as last year at $4,000</w:t>
      </w:r>
      <w:r>
        <w:rPr>
          <w:b/>
        </w:rPr>
        <w:t>.  Motion passed unanimously.</w:t>
      </w:r>
    </w:p>
    <w:p w:rsidR="00EE2370" w:rsidRDefault="00EE2370" w:rsidP="00BA31F4">
      <w:pPr>
        <w:tabs>
          <w:tab w:val="left" w:pos="900"/>
        </w:tabs>
        <w:rPr>
          <w:b/>
        </w:rPr>
      </w:pPr>
    </w:p>
    <w:p w:rsidR="00EE2370" w:rsidRDefault="00ED3603" w:rsidP="000A2E01">
      <w:pPr>
        <w:tabs>
          <w:tab w:val="left" w:pos="900"/>
        </w:tabs>
        <w:rPr>
          <w:u w:val="single"/>
        </w:rPr>
      </w:pPr>
      <w:r>
        <w:t xml:space="preserve">Item </w:t>
      </w:r>
      <w:r w:rsidR="00D75D85">
        <w:t>5</w:t>
      </w:r>
      <w:r w:rsidR="00EE2370">
        <w:t xml:space="preserve">:  </w:t>
      </w:r>
      <w:r w:rsidR="00C23367">
        <w:rPr>
          <w:u w:val="single"/>
        </w:rPr>
        <w:t>Set 2013 Executive Director Wage</w:t>
      </w:r>
      <w:r w:rsidR="00EE2370">
        <w:rPr>
          <w:u w:val="single"/>
        </w:rPr>
        <w:t xml:space="preserve"> </w:t>
      </w:r>
    </w:p>
    <w:p w:rsidR="008B571D" w:rsidRDefault="00D932EC" w:rsidP="00510772">
      <w:r>
        <w:t xml:space="preserve">Linda </w:t>
      </w:r>
      <w:r w:rsidR="00EA49DB">
        <w:t>Dahl</w:t>
      </w:r>
      <w:r w:rsidR="008B571D">
        <w:t xml:space="preserve"> exited the meeting. Results of the Board’s evaluation of the executive director were handed out.  Only five evaluations</w:t>
      </w:r>
      <w:r w:rsidR="00EA49DB">
        <w:t xml:space="preserve"> </w:t>
      </w:r>
      <w:r w:rsidR="008B571D">
        <w:t xml:space="preserve">were completed.  Discussion ensued that at least one other evaluation was returned via mail.  </w:t>
      </w:r>
      <w:r w:rsidR="00115E80">
        <w:t xml:space="preserve">Chair </w:t>
      </w:r>
      <w:r w:rsidR="008B571D">
        <w:t xml:space="preserve">Mena Kaehler stated she would follow up on why this survey wasn’t reported in the results.  Board members discussed that un-returned surveys was an indication that they didn’t have concerns.  </w:t>
      </w:r>
    </w:p>
    <w:p w:rsidR="008B571D" w:rsidRDefault="008B571D" w:rsidP="00510772"/>
    <w:p w:rsidR="00D932EC" w:rsidRDefault="008B571D" w:rsidP="00510772">
      <w:r>
        <w:t xml:space="preserve">Board discussion was held regarding previous years’ salary increases and whether the </w:t>
      </w:r>
      <w:r w:rsidR="0067408A">
        <w:t>position’s</w:t>
      </w:r>
      <w:r>
        <w:t xml:space="preserve"> salary needed to align with Olmsted County’s salary schedule since Linda Dahl is employed through Olmsted County.  Duane Bakke stated that a 1.5% increase was given last year.  </w:t>
      </w:r>
      <w:r w:rsidR="00115E80">
        <w:t xml:space="preserve">Jake Gillen noted that there had been an increase in health insurance costs due to a change to family versus individual coverage.  It was discussed that Linda Dahl was paying part of the insurance increase.  Board discussion continued regarding County </w:t>
      </w:r>
      <w:proofErr w:type="gramStart"/>
      <w:r w:rsidR="00115E80">
        <w:t>raises</w:t>
      </w:r>
      <w:proofErr w:type="gramEnd"/>
      <w:r w:rsidR="00115E80">
        <w:t xml:space="preserve"> this year.  Several Board members indicated 3% raises in their </w:t>
      </w:r>
      <w:proofErr w:type="gramStart"/>
      <w:r w:rsidR="00115E80">
        <w:t>counties,</w:t>
      </w:r>
      <w:proofErr w:type="gramEnd"/>
      <w:r w:rsidR="00115E80">
        <w:t xml:space="preserve"> others indicated that their counties were working to keep raises under 2%.</w:t>
      </w:r>
    </w:p>
    <w:p w:rsidR="00115E80" w:rsidRDefault="00115E80" w:rsidP="00510772"/>
    <w:p w:rsidR="0019131E" w:rsidRDefault="004633C8" w:rsidP="00D932EC">
      <w:pPr>
        <w:pStyle w:val="ListParagraph"/>
        <w:ind w:left="0"/>
        <w:rPr>
          <w:b/>
        </w:rPr>
      </w:pPr>
      <w:r w:rsidRPr="004633C8">
        <w:rPr>
          <w:b/>
        </w:rPr>
        <w:t xml:space="preserve">Motion by </w:t>
      </w:r>
      <w:r w:rsidR="00115E80">
        <w:rPr>
          <w:b/>
        </w:rPr>
        <w:t>Duane Bakke</w:t>
      </w:r>
      <w:r w:rsidRPr="004633C8">
        <w:rPr>
          <w:b/>
        </w:rPr>
        <w:t xml:space="preserve"> </w:t>
      </w:r>
      <w:r>
        <w:rPr>
          <w:b/>
        </w:rPr>
        <w:t xml:space="preserve">and seconded by </w:t>
      </w:r>
      <w:r w:rsidR="00115E80">
        <w:rPr>
          <w:b/>
        </w:rPr>
        <w:t xml:space="preserve">Tim </w:t>
      </w:r>
      <w:proofErr w:type="spellStart"/>
      <w:r w:rsidR="00115E80">
        <w:rPr>
          <w:b/>
        </w:rPr>
        <w:t>Gabrielson</w:t>
      </w:r>
      <w:proofErr w:type="spellEnd"/>
      <w:r>
        <w:rPr>
          <w:b/>
        </w:rPr>
        <w:t xml:space="preserve"> to approve </w:t>
      </w:r>
      <w:r w:rsidR="00115E80">
        <w:rPr>
          <w:b/>
        </w:rPr>
        <w:t>a 2% increase this year.</w:t>
      </w:r>
      <w:r>
        <w:rPr>
          <w:b/>
        </w:rPr>
        <w:t xml:space="preserve"> </w:t>
      </w:r>
      <w:r w:rsidR="00115E80">
        <w:t xml:space="preserve">David Harms stated he had a concern going back to Counties with a different increase than at the County level.  Bruce </w:t>
      </w:r>
      <w:proofErr w:type="spellStart"/>
      <w:r w:rsidR="00115E80">
        <w:t>Kubicek</w:t>
      </w:r>
      <w:proofErr w:type="spellEnd"/>
      <w:r w:rsidR="00115E80">
        <w:t xml:space="preserve"> responded that the County dues haven’t changed so there is no additional cost to the Counties and the budget is balanced.  </w:t>
      </w:r>
      <w:r>
        <w:rPr>
          <w:b/>
        </w:rPr>
        <w:t>Motion passed unanimously.</w:t>
      </w:r>
    </w:p>
    <w:p w:rsidR="00115E80" w:rsidRPr="00115E80" w:rsidRDefault="00115E80" w:rsidP="00D932EC">
      <w:pPr>
        <w:pStyle w:val="ListParagraph"/>
        <w:ind w:left="0"/>
      </w:pPr>
      <w:r>
        <w:t>Linda Dahl re-entered the meeting.  A brief health insurance discussion ensued around the question “Is the $18,684 in the budget the SEMWRB amount or the total?”  Linda Dahl responded that this is just the organizations portion of health insurance</w:t>
      </w:r>
      <w:r w:rsidR="00ED2FEE">
        <w:t>;</w:t>
      </w:r>
      <w:r>
        <w:t xml:space="preserve"> </w:t>
      </w:r>
      <w:r w:rsidR="00ED2FEE">
        <w:t>s</w:t>
      </w:r>
      <w:r>
        <w:t>he pays her portion which doesn’t appear in the budget.</w:t>
      </w:r>
    </w:p>
    <w:p w:rsidR="004633C8" w:rsidRDefault="004633C8" w:rsidP="004633C8">
      <w:pPr>
        <w:tabs>
          <w:tab w:val="left" w:pos="900"/>
        </w:tabs>
      </w:pPr>
    </w:p>
    <w:p w:rsidR="000A293B" w:rsidRDefault="000A293B" w:rsidP="004633C8">
      <w:pPr>
        <w:tabs>
          <w:tab w:val="left" w:pos="900"/>
        </w:tabs>
      </w:pPr>
    </w:p>
    <w:p w:rsidR="004633C8" w:rsidRDefault="004633C8" w:rsidP="004633C8">
      <w:pPr>
        <w:tabs>
          <w:tab w:val="left" w:pos="900"/>
        </w:tabs>
        <w:rPr>
          <w:u w:val="single"/>
        </w:rPr>
      </w:pPr>
      <w:r>
        <w:lastRenderedPageBreak/>
        <w:t xml:space="preserve">Item 6:  </w:t>
      </w:r>
      <w:r w:rsidR="00ED2FEE">
        <w:rPr>
          <w:u w:val="single"/>
        </w:rPr>
        <w:t>Adopt 2013 Budget</w:t>
      </w:r>
    </w:p>
    <w:p w:rsidR="004633C8" w:rsidRDefault="00ED2FEE" w:rsidP="004633C8">
      <w:r>
        <w:t xml:space="preserve">Linda Dahl indicated that a draft budget had been provided in Board packets.  Bruce </w:t>
      </w:r>
      <w:proofErr w:type="spellStart"/>
      <w:r>
        <w:t>Kubicek</w:t>
      </w:r>
      <w:proofErr w:type="spellEnd"/>
      <w:r>
        <w:t xml:space="preserve"> stated that given the Executive Director </w:t>
      </w:r>
      <w:proofErr w:type="gramStart"/>
      <w:r>
        <w:t>salary</w:t>
      </w:r>
      <w:proofErr w:type="gramEnd"/>
      <w:r>
        <w:t xml:space="preserve"> increase motion, the budget would need to be changed from 3% to a 2% raise and that the health insurance amount would need to change to the actual amount.</w:t>
      </w:r>
    </w:p>
    <w:p w:rsidR="004633C8" w:rsidRDefault="004633C8" w:rsidP="004633C8">
      <w:pPr>
        <w:pStyle w:val="ListParagraph"/>
        <w:ind w:left="0"/>
        <w:rPr>
          <w:b/>
        </w:rPr>
      </w:pPr>
      <w:r w:rsidRPr="004633C8">
        <w:rPr>
          <w:b/>
        </w:rPr>
        <w:t xml:space="preserve">Motion by </w:t>
      </w:r>
      <w:r w:rsidR="00ED2FEE">
        <w:rPr>
          <w:b/>
        </w:rPr>
        <w:t xml:space="preserve">Bruce </w:t>
      </w:r>
      <w:proofErr w:type="spellStart"/>
      <w:r w:rsidR="00ED2FEE">
        <w:rPr>
          <w:b/>
        </w:rPr>
        <w:t>Kubicek</w:t>
      </w:r>
      <w:proofErr w:type="spellEnd"/>
      <w:r w:rsidRPr="004633C8">
        <w:rPr>
          <w:b/>
        </w:rPr>
        <w:t xml:space="preserve"> </w:t>
      </w:r>
      <w:r>
        <w:rPr>
          <w:b/>
        </w:rPr>
        <w:t xml:space="preserve">and seconded by </w:t>
      </w:r>
      <w:r w:rsidR="00ED2FEE">
        <w:rPr>
          <w:b/>
        </w:rPr>
        <w:t>Jake Gillen</w:t>
      </w:r>
      <w:r>
        <w:rPr>
          <w:b/>
        </w:rPr>
        <w:t xml:space="preserve"> to approve the </w:t>
      </w:r>
      <w:r w:rsidR="00ED2FEE">
        <w:rPr>
          <w:b/>
        </w:rPr>
        <w:t>2013 Budge</w:t>
      </w:r>
      <w:r>
        <w:rPr>
          <w:b/>
        </w:rPr>
        <w:t xml:space="preserve">t </w:t>
      </w:r>
      <w:r w:rsidR="00ED2FEE">
        <w:rPr>
          <w:b/>
        </w:rPr>
        <w:t xml:space="preserve">with the 3% to 2% change in Executive Director </w:t>
      </w:r>
      <w:proofErr w:type="gramStart"/>
      <w:r w:rsidR="00ED2FEE">
        <w:rPr>
          <w:b/>
        </w:rPr>
        <w:t>salary</w:t>
      </w:r>
      <w:proofErr w:type="gramEnd"/>
      <w:r>
        <w:rPr>
          <w:b/>
        </w:rPr>
        <w:t>.  Motion passed unanimously.</w:t>
      </w:r>
    </w:p>
    <w:p w:rsidR="004633C8" w:rsidRDefault="004633C8" w:rsidP="004633C8">
      <w:pPr>
        <w:tabs>
          <w:tab w:val="left" w:pos="900"/>
        </w:tabs>
      </w:pPr>
    </w:p>
    <w:p w:rsidR="004633C8" w:rsidRDefault="004633C8" w:rsidP="004633C8">
      <w:pPr>
        <w:tabs>
          <w:tab w:val="left" w:pos="900"/>
        </w:tabs>
        <w:rPr>
          <w:u w:val="single"/>
        </w:rPr>
      </w:pPr>
      <w:r>
        <w:t xml:space="preserve">Item 7:  </w:t>
      </w:r>
      <w:r>
        <w:rPr>
          <w:u w:val="single"/>
        </w:rPr>
        <w:t>Executive Director Report</w:t>
      </w:r>
    </w:p>
    <w:p w:rsidR="00ED2FEE" w:rsidRDefault="004633C8" w:rsidP="004633C8">
      <w:r>
        <w:t xml:space="preserve">Linda Dahl provided the Board with a written report and gave details </w:t>
      </w:r>
      <w:r w:rsidR="00ED2FEE">
        <w:t>on the as follows:</w:t>
      </w:r>
    </w:p>
    <w:p w:rsidR="00ED2FEE" w:rsidRDefault="00ED2FEE" w:rsidP="00ED2FEE">
      <w:pPr>
        <w:ind w:left="720"/>
      </w:pPr>
      <w:proofErr w:type="gramStart"/>
      <w:r>
        <w:t>a.  Volunteer</w:t>
      </w:r>
      <w:proofErr w:type="gramEnd"/>
      <w:r>
        <w:t xml:space="preserve"> Nitrate Monitoring –  Another round of sampling was done in August.</w:t>
      </w:r>
    </w:p>
    <w:p w:rsidR="00ED2FEE" w:rsidRDefault="00ED2FEE" w:rsidP="00ED2FEE">
      <w:pPr>
        <w:ind w:left="720"/>
      </w:pPr>
      <w:proofErr w:type="gramStart"/>
      <w:r>
        <w:t>b.  Civic</w:t>
      </w:r>
      <w:proofErr w:type="gramEnd"/>
      <w:r>
        <w:t xml:space="preserve"> Engagement </w:t>
      </w:r>
      <w:r w:rsidR="00EA1CAC">
        <w:t xml:space="preserve">(CE) </w:t>
      </w:r>
      <w:r>
        <w:t>Grant –</w:t>
      </w:r>
      <w:r w:rsidR="00EA1CAC">
        <w:t xml:space="preserve"> This grant has taken a great deal of time recently.  It is a front loaded activity.  There are 30 participants including staff from SWCDs, counties, cities, non-profits and State.  The Board requested a list of participants be e-mailed to them.  Board members raised concerns about the CE commitment, value of the activity, and how results will be reported out.  Dave Hanson asked if MPCA is helping with the grant.  Linda Dahl stated that yes, MPCA is helping.  Linda Dahl stated that the kick off is being held Sept. 13</w:t>
      </w:r>
      <w:r w:rsidR="00EA1CAC" w:rsidRPr="00EA1CAC">
        <w:rPr>
          <w:vertAlign w:val="superscript"/>
        </w:rPr>
        <w:t>th</w:t>
      </w:r>
      <w:r w:rsidR="00EA1CAC">
        <w:t xml:space="preserve"> and 14</w:t>
      </w:r>
      <w:r w:rsidR="00EA1CAC" w:rsidRPr="00EA1CAC">
        <w:rPr>
          <w:vertAlign w:val="superscript"/>
        </w:rPr>
        <w:t>th</w:t>
      </w:r>
      <w:r w:rsidR="0067408A">
        <w:t xml:space="preserve"> at Assis</w:t>
      </w:r>
      <w:r w:rsidR="00EA1CAC">
        <w:t>i Heights</w:t>
      </w:r>
      <w:r w:rsidR="0067408A">
        <w:t xml:space="preserve"> in Rochester</w:t>
      </w:r>
      <w:r w:rsidR="00EA1CAC">
        <w:t>.</w:t>
      </w:r>
    </w:p>
    <w:p w:rsidR="004633C8" w:rsidRDefault="00ED2FEE" w:rsidP="00ED2FEE">
      <w:pPr>
        <w:ind w:left="720"/>
      </w:pPr>
      <w:proofErr w:type="gramStart"/>
      <w:r>
        <w:t xml:space="preserve">c.  </w:t>
      </w:r>
      <w:r>
        <w:rPr>
          <w:caps/>
        </w:rPr>
        <w:t>A</w:t>
      </w:r>
      <w:r>
        <w:t>udit</w:t>
      </w:r>
      <w:proofErr w:type="gramEnd"/>
      <w:r>
        <w:t xml:space="preserve"> -</w:t>
      </w:r>
      <w:r w:rsidR="00EA1CAC">
        <w:t xml:space="preserve">  The audit is </w:t>
      </w:r>
      <w:r w:rsidR="0067408A">
        <w:t xml:space="preserve">underway and going </w:t>
      </w:r>
      <w:r w:rsidR="00EA1CAC">
        <w:t>smoothly.</w:t>
      </w:r>
    </w:p>
    <w:p w:rsidR="004633C8" w:rsidRDefault="004633C8" w:rsidP="00ED2FEE">
      <w:pPr>
        <w:tabs>
          <w:tab w:val="left" w:pos="900"/>
        </w:tabs>
        <w:ind w:left="720"/>
      </w:pPr>
    </w:p>
    <w:p w:rsidR="00C23367" w:rsidRPr="00C23367" w:rsidRDefault="00E7782D" w:rsidP="00BA31F4">
      <w:pPr>
        <w:tabs>
          <w:tab w:val="left" w:pos="900"/>
        </w:tabs>
        <w:rPr>
          <w:u w:val="single"/>
        </w:rPr>
      </w:pPr>
      <w:r w:rsidRPr="00545DBD">
        <w:t>Item</w:t>
      </w:r>
      <w:r w:rsidR="00437C2C" w:rsidRPr="00545DBD">
        <w:t xml:space="preserve"> </w:t>
      </w:r>
      <w:r w:rsidR="004633C8">
        <w:t>8</w:t>
      </w:r>
      <w:r w:rsidR="000A2E01">
        <w:t>:</w:t>
      </w:r>
      <w:r w:rsidR="00C23367">
        <w:t xml:space="preserve">  </w:t>
      </w:r>
      <w:r w:rsidR="00C23367">
        <w:rPr>
          <w:u w:val="single"/>
        </w:rPr>
        <w:t>2013 Work Plan Goals</w:t>
      </w:r>
    </w:p>
    <w:p w:rsidR="00C23367" w:rsidRDefault="00EA1CAC" w:rsidP="00BA31F4">
      <w:pPr>
        <w:tabs>
          <w:tab w:val="left" w:pos="900"/>
        </w:tabs>
      </w:pPr>
      <w:r>
        <w:t>Linda Dahl provided the Board with a copy of the work plan goals.  She stated she has been working on three grant proposals to submit to BWSR on Sept. 14</w:t>
      </w:r>
      <w:r w:rsidRPr="00EA1CAC">
        <w:rPr>
          <w:vertAlign w:val="superscript"/>
        </w:rPr>
        <w:t>th</w:t>
      </w:r>
      <w:r>
        <w:t>.   BWSR staff recommended waiting one year on the request for wastewater community</w:t>
      </w:r>
      <w:r w:rsidR="000A293B">
        <w:t xml:space="preserve"> facilitators since the grant they’re currently funded under will cover until the next grant period.  The other two proposals are for regional assistance including a SWCD regional water and sediment control structures proposal for three projects per county of the highest priority and a Farmer-led Council technical assistance position to assist the Councils formed or forming in many watersheds throughout the region.</w:t>
      </w:r>
    </w:p>
    <w:p w:rsidR="000A293B" w:rsidRDefault="000A293B" w:rsidP="00BA31F4">
      <w:pPr>
        <w:tabs>
          <w:tab w:val="left" w:pos="900"/>
        </w:tabs>
      </w:pPr>
    </w:p>
    <w:p w:rsidR="000A293B" w:rsidRDefault="000A293B" w:rsidP="00BA31F4">
      <w:pPr>
        <w:tabs>
          <w:tab w:val="left" w:pos="900"/>
        </w:tabs>
      </w:pPr>
      <w:r>
        <w:t xml:space="preserve">Linda Dahl stated that the Local Work Group suggested a tour for commissioners and legislators be held this year with visits to feedlot fixes, </w:t>
      </w:r>
      <w:proofErr w:type="spellStart"/>
      <w:r>
        <w:t>unsewered</w:t>
      </w:r>
      <w:proofErr w:type="spellEnd"/>
      <w:r>
        <w:t xml:space="preserve"> communities’ projects and other projects.  The Board indicated they also felt this would be valuable.</w:t>
      </w:r>
    </w:p>
    <w:p w:rsidR="000A293B" w:rsidRDefault="000A293B" w:rsidP="00BA31F4">
      <w:pPr>
        <w:tabs>
          <w:tab w:val="left" w:pos="900"/>
        </w:tabs>
      </w:pPr>
    </w:p>
    <w:p w:rsidR="000A293B" w:rsidRDefault="000A293B" w:rsidP="00BA31F4">
      <w:pPr>
        <w:tabs>
          <w:tab w:val="left" w:pos="900"/>
        </w:tabs>
      </w:pPr>
      <w:r>
        <w:t xml:space="preserve">Board discussion ensued around how speakers/topics were </w:t>
      </w:r>
      <w:bookmarkStart w:id="0" w:name="_GoBack"/>
      <w:bookmarkEnd w:id="0"/>
      <w:r w:rsidR="009D5C6F">
        <w:t>arranged;</w:t>
      </w:r>
      <w:r>
        <w:t xml:space="preserve"> feedlot fixes funding, septic point of sale providing great results, and questions on sediment sourcing and website usage, links, and access.</w:t>
      </w:r>
    </w:p>
    <w:p w:rsidR="000A293B" w:rsidRDefault="000A293B" w:rsidP="00BA31F4">
      <w:pPr>
        <w:tabs>
          <w:tab w:val="left" w:pos="900"/>
        </w:tabs>
      </w:pPr>
    </w:p>
    <w:p w:rsidR="000A293B" w:rsidRPr="000A293B" w:rsidRDefault="000A293B" w:rsidP="00BA31F4">
      <w:pPr>
        <w:tabs>
          <w:tab w:val="left" w:pos="900"/>
        </w:tabs>
        <w:rPr>
          <w:b/>
        </w:rPr>
      </w:pPr>
      <w:r w:rsidRPr="000A293B">
        <w:rPr>
          <w:b/>
        </w:rPr>
        <w:t>Board consensus was that the work plan be brought back to the next meeting for further review.</w:t>
      </w:r>
    </w:p>
    <w:p w:rsidR="00EA1CAC" w:rsidRDefault="00EA1CAC" w:rsidP="00BA31F4">
      <w:pPr>
        <w:tabs>
          <w:tab w:val="left" w:pos="900"/>
        </w:tabs>
      </w:pPr>
    </w:p>
    <w:p w:rsidR="004633C8" w:rsidRDefault="00C23367" w:rsidP="00BA31F4">
      <w:pPr>
        <w:tabs>
          <w:tab w:val="left" w:pos="900"/>
        </w:tabs>
      </w:pPr>
      <w:r>
        <w:t xml:space="preserve">Item 9:  </w:t>
      </w:r>
      <w:r w:rsidR="00E7782D" w:rsidRPr="00545DBD">
        <w:rPr>
          <w:u w:val="single"/>
        </w:rPr>
        <w:t>Motion to Adjourn</w:t>
      </w:r>
      <w:r w:rsidR="00E7782D" w:rsidRPr="00545DBD">
        <w:t xml:space="preserve">: </w:t>
      </w:r>
    </w:p>
    <w:p w:rsidR="00E7782D" w:rsidRPr="008B4390" w:rsidRDefault="00E7782D" w:rsidP="00BA31F4">
      <w:r w:rsidRPr="00545DBD">
        <w:rPr>
          <w:b/>
        </w:rPr>
        <w:t xml:space="preserve">Motion </w:t>
      </w:r>
      <w:r w:rsidR="0086588C" w:rsidRPr="00545DBD">
        <w:rPr>
          <w:b/>
        </w:rPr>
        <w:t xml:space="preserve">was </w:t>
      </w:r>
      <w:r w:rsidRPr="00545DBD">
        <w:rPr>
          <w:b/>
        </w:rPr>
        <w:t xml:space="preserve">made by </w:t>
      </w:r>
      <w:r w:rsidR="00DF0443">
        <w:rPr>
          <w:b/>
        </w:rPr>
        <w:t>David Harms</w:t>
      </w:r>
      <w:r w:rsidR="000A2E01">
        <w:rPr>
          <w:b/>
        </w:rPr>
        <w:t xml:space="preserve"> and seconded by </w:t>
      </w:r>
      <w:r w:rsidR="00EA1CAC">
        <w:rPr>
          <w:b/>
        </w:rPr>
        <w:t xml:space="preserve">Tim </w:t>
      </w:r>
      <w:proofErr w:type="spellStart"/>
      <w:r w:rsidR="00EA1CAC">
        <w:rPr>
          <w:b/>
        </w:rPr>
        <w:t>Gabrielson</w:t>
      </w:r>
      <w:proofErr w:type="spellEnd"/>
      <w:r w:rsidR="00E20B31" w:rsidRPr="00545DBD">
        <w:rPr>
          <w:b/>
        </w:rPr>
        <w:t xml:space="preserve"> </w:t>
      </w:r>
      <w:r w:rsidR="00943A79" w:rsidRPr="00545DBD">
        <w:rPr>
          <w:b/>
        </w:rPr>
        <w:t xml:space="preserve">to </w:t>
      </w:r>
      <w:r w:rsidRPr="00545DBD">
        <w:rPr>
          <w:b/>
        </w:rPr>
        <w:t>adjourn the meeting.  Motion passed</w:t>
      </w:r>
      <w:r w:rsidR="00EA1CAC">
        <w:rPr>
          <w:b/>
        </w:rPr>
        <w:t xml:space="preserve"> unanimously</w:t>
      </w:r>
      <w:r w:rsidR="0086588C" w:rsidRPr="00545DBD">
        <w:rPr>
          <w:b/>
        </w:rPr>
        <w:t>.</w:t>
      </w:r>
      <w:r w:rsidR="0086588C" w:rsidRPr="00545DBD">
        <w:t xml:space="preserve">  M</w:t>
      </w:r>
      <w:r w:rsidRPr="00545DBD">
        <w:t>eeting adjourned at</w:t>
      </w:r>
      <w:r w:rsidR="00E20B31" w:rsidRPr="00545DBD">
        <w:t xml:space="preserve"> </w:t>
      </w:r>
      <w:r w:rsidR="00EA1CAC">
        <w:t>9:50</w:t>
      </w:r>
      <w:r w:rsidR="0043500E">
        <w:t xml:space="preserve"> </w:t>
      </w:r>
      <w:r w:rsidRPr="0043500E">
        <w:t>a.m.</w:t>
      </w:r>
    </w:p>
    <w:p w:rsidR="009F2A4B" w:rsidRDefault="009F2A4B" w:rsidP="00BA31F4"/>
    <w:p w:rsidR="00BA31F4" w:rsidRPr="008B4390" w:rsidRDefault="00BA31F4" w:rsidP="00BA31F4"/>
    <w:p w:rsidR="0086588C" w:rsidRPr="008B4390" w:rsidRDefault="0086588C" w:rsidP="00BA31F4">
      <w:r w:rsidRPr="008B4390">
        <w:t xml:space="preserve">Respectfully submitted, </w:t>
      </w:r>
    </w:p>
    <w:p w:rsidR="0086588C" w:rsidRPr="008B4390" w:rsidRDefault="0086588C" w:rsidP="00BA31F4"/>
    <w:p w:rsidR="00C23367" w:rsidRDefault="00C23367" w:rsidP="00C23367">
      <w:r>
        <w:t>Natalie Siderius</w:t>
      </w:r>
    </w:p>
    <w:p w:rsidR="00C23367" w:rsidRPr="008B4390" w:rsidRDefault="00C23367" w:rsidP="00C23367">
      <w:r w:rsidRPr="008B4390">
        <w:t>Water Plan Coordinator</w:t>
      </w:r>
    </w:p>
    <w:p w:rsidR="00C23367" w:rsidRPr="008B4390" w:rsidRDefault="00C23367" w:rsidP="00C23367">
      <w:r>
        <w:t>Winona</w:t>
      </w:r>
      <w:r w:rsidRPr="008B4390">
        <w:t xml:space="preserve"> County </w:t>
      </w:r>
    </w:p>
    <w:p w:rsidR="00DF0443" w:rsidRDefault="00DF0443" w:rsidP="00BA31F4"/>
    <w:p w:rsidR="00C23367" w:rsidRDefault="00C23367" w:rsidP="00BA31F4"/>
    <w:p w:rsidR="0086588C" w:rsidRPr="008B4390" w:rsidRDefault="0086588C" w:rsidP="00BA31F4">
      <w:r w:rsidRPr="008B4390">
        <w:t>Approved:</w:t>
      </w:r>
      <w:r w:rsidRPr="008B4390">
        <w:tab/>
        <w:t xml:space="preserve"> _____________________________________</w:t>
      </w:r>
      <w:r w:rsidRPr="008B4390">
        <w:tab/>
        <w:t xml:space="preserve">Date: </w:t>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t>____________</w:t>
      </w:r>
    </w:p>
    <w:p w:rsidR="0086588C" w:rsidRPr="008B4390" w:rsidRDefault="003B212E" w:rsidP="00BA31F4">
      <w:r>
        <w:tab/>
      </w:r>
      <w:r>
        <w:tab/>
      </w:r>
      <w:r w:rsidR="0086588C" w:rsidRPr="008B4390">
        <w:t xml:space="preserve"> Chairperson</w:t>
      </w:r>
    </w:p>
    <w:p w:rsidR="0086588C" w:rsidRPr="008B4390" w:rsidRDefault="0086588C" w:rsidP="00BA31F4"/>
    <w:p w:rsidR="0086588C" w:rsidRPr="008B4390" w:rsidRDefault="0086588C" w:rsidP="00E7782D">
      <w:r w:rsidRPr="008B4390">
        <w:t xml:space="preserve">Attested: </w:t>
      </w:r>
      <w:r w:rsidRPr="008B4390">
        <w:tab/>
        <w:t>______________________________________</w:t>
      </w:r>
      <w:r w:rsidRPr="008B4390">
        <w:tab/>
        <w:t>Date: ____________</w:t>
      </w:r>
      <w:r w:rsidRPr="008B4390">
        <w:tab/>
        <w:t xml:space="preserve"> </w:t>
      </w:r>
    </w:p>
    <w:sectPr w:rsidR="0086588C" w:rsidRPr="008B4390" w:rsidSect="000A293B">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33131"/>
    <w:multiLevelType w:val="hybridMultilevel"/>
    <w:tmpl w:val="CBEE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594348"/>
    <w:multiLevelType w:val="hybridMultilevel"/>
    <w:tmpl w:val="78C8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2D"/>
    <w:rsid w:val="000076E4"/>
    <w:rsid w:val="00010528"/>
    <w:rsid w:val="0002281D"/>
    <w:rsid w:val="00056A09"/>
    <w:rsid w:val="00084966"/>
    <w:rsid w:val="000A293B"/>
    <w:rsid w:val="000A2E01"/>
    <w:rsid w:val="000D117A"/>
    <w:rsid w:val="000D1321"/>
    <w:rsid w:val="000F01A5"/>
    <w:rsid w:val="001036FE"/>
    <w:rsid w:val="001126D8"/>
    <w:rsid w:val="00115E80"/>
    <w:rsid w:val="00122775"/>
    <w:rsid w:val="001273B4"/>
    <w:rsid w:val="00130002"/>
    <w:rsid w:val="00145A06"/>
    <w:rsid w:val="0015516C"/>
    <w:rsid w:val="00162F60"/>
    <w:rsid w:val="001650C5"/>
    <w:rsid w:val="00183F03"/>
    <w:rsid w:val="0019131E"/>
    <w:rsid w:val="0019262D"/>
    <w:rsid w:val="001B1168"/>
    <w:rsid w:val="001D00DF"/>
    <w:rsid w:val="001F199F"/>
    <w:rsid w:val="002025FF"/>
    <w:rsid w:val="00217726"/>
    <w:rsid w:val="00260132"/>
    <w:rsid w:val="002D2440"/>
    <w:rsid w:val="002D68C5"/>
    <w:rsid w:val="002F10AD"/>
    <w:rsid w:val="002F4C19"/>
    <w:rsid w:val="002F5E20"/>
    <w:rsid w:val="003077C4"/>
    <w:rsid w:val="0031119D"/>
    <w:rsid w:val="00334D35"/>
    <w:rsid w:val="00346550"/>
    <w:rsid w:val="00386692"/>
    <w:rsid w:val="003B212E"/>
    <w:rsid w:val="003D3D24"/>
    <w:rsid w:val="003F3CCD"/>
    <w:rsid w:val="00414862"/>
    <w:rsid w:val="0043500E"/>
    <w:rsid w:val="00437C2C"/>
    <w:rsid w:val="004633C8"/>
    <w:rsid w:val="004B5D26"/>
    <w:rsid w:val="004C507C"/>
    <w:rsid w:val="004D1F72"/>
    <w:rsid w:val="00510772"/>
    <w:rsid w:val="00545DBD"/>
    <w:rsid w:val="0058156A"/>
    <w:rsid w:val="00584BB8"/>
    <w:rsid w:val="005A5AF0"/>
    <w:rsid w:val="005F3DB1"/>
    <w:rsid w:val="00612A1D"/>
    <w:rsid w:val="0062185E"/>
    <w:rsid w:val="0062715E"/>
    <w:rsid w:val="00636807"/>
    <w:rsid w:val="006439CA"/>
    <w:rsid w:val="0067408A"/>
    <w:rsid w:val="006773FB"/>
    <w:rsid w:val="00696404"/>
    <w:rsid w:val="006A2A2E"/>
    <w:rsid w:val="007262EB"/>
    <w:rsid w:val="00727618"/>
    <w:rsid w:val="007463DC"/>
    <w:rsid w:val="007A03EA"/>
    <w:rsid w:val="007D2D1E"/>
    <w:rsid w:val="007F1C95"/>
    <w:rsid w:val="00803026"/>
    <w:rsid w:val="008047E9"/>
    <w:rsid w:val="008428A1"/>
    <w:rsid w:val="008547BC"/>
    <w:rsid w:val="0086588C"/>
    <w:rsid w:val="008733F3"/>
    <w:rsid w:val="00882301"/>
    <w:rsid w:val="00890667"/>
    <w:rsid w:val="008B4390"/>
    <w:rsid w:val="008B571D"/>
    <w:rsid w:val="008F76B3"/>
    <w:rsid w:val="00924A6A"/>
    <w:rsid w:val="0092564B"/>
    <w:rsid w:val="0093360E"/>
    <w:rsid w:val="00943A79"/>
    <w:rsid w:val="00944ACD"/>
    <w:rsid w:val="009A5AE6"/>
    <w:rsid w:val="009C5BE4"/>
    <w:rsid w:val="009D5C6F"/>
    <w:rsid w:val="009F2A4B"/>
    <w:rsid w:val="00A93B64"/>
    <w:rsid w:val="00AA702F"/>
    <w:rsid w:val="00AD5D0F"/>
    <w:rsid w:val="00B2279F"/>
    <w:rsid w:val="00B530B6"/>
    <w:rsid w:val="00BA31F4"/>
    <w:rsid w:val="00BC4E04"/>
    <w:rsid w:val="00C23367"/>
    <w:rsid w:val="00CA063C"/>
    <w:rsid w:val="00CD0AB0"/>
    <w:rsid w:val="00CD37E2"/>
    <w:rsid w:val="00CF7605"/>
    <w:rsid w:val="00D15D7F"/>
    <w:rsid w:val="00D31A6E"/>
    <w:rsid w:val="00D75D85"/>
    <w:rsid w:val="00D87CE2"/>
    <w:rsid w:val="00D932EC"/>
    <w:rsid w:val="00DE0D0C"/>
    <w:rsid w:val="00DF0443"/>
    <w:rsid w:val="00E13544"/>
    <w:rsid w:val="00E20B31"/>
    <w:rsid w:val="00E538E7"/>
    <w:rsid w:val="00E5450E"/>
    <w:rsid w:val="00E702B6"/>
    <w:rsid w:val="00E7782D"/>
    <w:rsid w:val="00EA1CAC"/>
    <w:rsid w:val="00EA49DB"/>
    <w:rsid w:val="00EA64E9"/>
    <w:rsid w:val="00EB33B3"/>
    <w:rsid w:val="00ED2FEE"/>
    <w:rsid w:val="00ED3603"/>
    <w:rsid w:val="00EE2370"/>
    <w:rsid w:val="00EF2EA6"/>
    <w:rsid w:val="00F2578B"/>
    <w:rsid w:val="00F53537"/>
    <w:rsid w:val="00FC0878"/>
    <w:rsid w:val="00FC4FE2"/>
    <w:rsid w:val="00FD65BA"/>
    <w:rsid w:val="00FE093C"/>
    <w:rsid w:val="00FF0C1F"/>
    <w:rsid w:val="00FF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7782D"/>
    <w:pPr>
      <w:ind w:left="1440" w:hanging="1440"/>
    </w:pPr>
  </w:style>
  <w:style w:type="character" w:customStyle="1" w:styleId="BodyTextIndent3Char">
    <w:name w:val="Body Text Indent 3 Char"/>
    <w:basedOn w:val="DefaultParagraphFont"/>
    <w:link w:val="BodyTextIndent3"/>
    <w:rsid w:val="00E7782D"/>
    <w:rPr>
      <w:rFonts w:ascii="Times New Roman" w:eastAsia="Times New Roman" w:hAnsi="Times New Roman" w:cs="Times New Roman"/>
      <w:sz w:val="24"/>
      <w:szCs w:val="24"/>
    </w:rPr>
  </w:style>
  <w:style w:type="paragraph" w:styleId="Footer">
    <w:name w:val="footer"/>
    <w:basedOn w:val="Normal"/>
    <w:link w:val="FooterChar"/>
    <w:rsid w:val="00E7782D"/>
    <w:pPr>
      <w:tabs>
        <w:tab w:val="center" w:pos="4320"/>
        <w:tab w:val="right" w:pos="8640"/>
      </w:tabs>
    </w:pPr>
  </w:style>
  <w:style w:type="character" w:customStyle="1" w:styleId="FooterChar">
    <w:name w:val="Footer Char"/>
    <w:basedOn w:val="DefaultParagraphFont"/>
    <w:link w:val="Footer"/>
    <w:rsid w:val="00E7782D"/>
    <w:rPr>
      <w:rFonts w:ascii="Times New Roman" w:eastAsia="Times New Roman" w:hAnsi="Times New Roman" w:cs="Times New Roman"/>
      <w:sz w:val="24"/>
      <w:szCs w:val="24"/>
    </w:rPr>
  </w:style>
  <w:style w:type="paragraph" w:styleId="ListParagraph">
    <w:name w:val="List Paragraph"/>
    <w:basedOn w:val="Normal"/>
    <w:uiPriority w:val="34"/>
    <w:qFormat/>
    <w:rsid w:val="002F5E20"/>
    <w:pPr>
      <w:ind w:left="720"/>
      <w:contextualSpacing/>
    </w:pPr>
  </w:style>
  <w:style w:type="character" w:styleId="Hyperlink">
    <w:name w:val="Hyperlink"/>
    <w:basedOn w:val="DefaultParagraphFont"/>
    <w:uiPriority w:val="99"/>
    <w:unhideWhenUsed/>
    <w:rsid w:val="001913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7782D"/>
    <w:pPr>
      <w:ind w:left="1440" w:hanging="1440"/>
    </w:pPr>
  </w:style>
  <w:style w:type="character" w:customStyle="1" w:styleId="BodyTextIndent3Char">
    <w:name w:val="Body Text Indent 3 Char"/>
    <w:basedOn w:val="DefaultParagraphFont"/>
    <w:link w:val="BodyTextIndent3"/>
    <w:rsid w:val="00E7782D"/>
    <w:rPr>
      <w:rFonts w:ascii="Times New Roman" w:eastAsia="Times New Roman" w:hAnsi="Times New Roman" w:cs="Times New Roman"/>
      <w:sz w:val="24"/>
      <w:szCs w:val="24"/>
    </w:rPr>
  </w:style>
  <w:style w:type="paragraph" w:styleId="Footer">
    <w:name w:val="footer"/>
    <w:basedOn w:val="Normal"/>
    <w:link w:val="FooterChar"/>
    <w:rsid w:val="00E7782D"/>
    <w:pPr>
      <w:tabs>
        <w:tab w:val="center" w:pos="4320"/>
        <w:tab w:val="right" w:pos="8640"/>
      </w:tabs>
    </w:pPr>
  </w:style>
  <w:style w:type="character" w:customStyle="1" w:styleId="FooterChar">
    <w:name w:val="Footer Char"/>
    <w:basedOn w:val="DefaultParagraphFont"/>
    <w:link w:val="Footer"/>
    <w:rsid w:val="00E7782D"/>
    <w:rPr>
      <w:rFonts w:ascii="Times New Roman" w:eastAsia="Times New Roman" w:hAnsi="Times New Roman" w:cs="Times New Roman"/>
      <w:sz w:val="24"/>
      <w:szCs w:val="24"/>
    </w:rPr>
  </w:style>
  <w:style w:type="paragraph" w:styleId="ListParagraph">
    <w:name w:val="List Paragraph"/>
    <w:basedOn w:val="Normal"/>
    <w:uiPriority w:val="34"/>
    <w:qFormat/>
    <w:rsid w:val="002F5E20"/>
    <w:pPr>
      <w:ind w:left="720"/>
      <w:contextualSpacing/>
    </w:pPr>
  </w:style>
  <w:style w:type="character" w:styleId="Hyperlink">
    <w:name w:val="Hyperlink"/>
    <w:basedOn w:val="DefaultParagraphFont"/>
    <w:uiPriority w:val="99"/>
    <w:unhideWhenUsed/>
    <w:rsid w:val="00191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Olmsted County</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adatlee</dc:creator>
  <cp:lastModifiedBy>setup</cp:lastModifiedBy>
  <cp:revision>3</cp:revision>
  <cp:lastPrinted>2011-11-14T14:40:00Z</cp:lastPrinted>
  <dcterms:created xsi:type="dcterms:W3CDTF">2012-09-27T15:11:00Z</dcterms:created>
  <dcterms:modified xsi:type="dcterms:W3CDTF">2012-09-27T15:32:00Z</dcterms:modified>
</cp:coreProperties>
</file>